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544E" w:rsidRDefault="00E4544E" w:rsidP="00D64833">
      <w:pPr>
        <w:ind w:firstLine="708"/>
        <w:rPr>
          <w:sz w:val="28"/>
          <w:szCs w:val="28"/>
        </w:rPr>
      </w:pPr>
      <w:r>
        <w:rPr>
          <w:sz w:val="28"/>
          <w:szCs w:val="28"/>
        </w:rPr>
        <w:t>Согласовано: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Утверждаю:</w:t>
      </w:r>
    </w:p>
    <w:p w:rsidR="00E4544E" w:rsidRDefault="00E4544E" w:rsidP="00D64833">
      <w:pPr>
        <w:rPr>
          <w:sz w:val="28"/>
          <w:szCs w:val="28"/>
        </w:rPr>
      </w:pPr>
      <w:r>
        <w:rPr>
          <w:sz w:val="28"/>
          <w:szCs w:val="28"/>
        </w:rPr>
        <w:t>Глава МО «город Алдан»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Начальник МУ МО </w:t>
      </w:r>
    </w:p>
    <w:p w:rsidR="00E4544E" w:rsidRDefault="00E4544E" w:rsidP="00D64833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«Город Алдан»</w:t>
      </w:r>
    </w:p>
    <w:p w:rsidR="00E4544E" w:rsidRDefault="00E4544E" w:rsidP="00A521D1">
      <w:pPr>
        <w:jc w:val="left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«Алданское управление               </w:t>
      </w:r>
    </w:p>
    <w:p w:rsidR="00E4544E" w:rsidRDefault="00E4544E" w:rsidP="00A521D1">
      <w:pPr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культуры»</w:t>
      </w:r>
    </w:p>
    <w:p w:rsidR="00E4544E" w:rsidRDefault="00E4544E" w:rsidP="00A521D1">
      <w:pPr>
        <w:jc w:val="left"/>
        <w:rPr>
          <w:sz w:val="28"/>
          <w:szCs w:val="28"/>
        </w:rPr>
      </w:pPr>
      <w:r>
        <w:rPr>
          <w:sz w:val="28"/>
          <w:szCs w:val="28"/>
        </w:rPr>
        <w:t>_____________А. Л. Бугай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_____________ Ефимова Т. И. </w:t>
      </w:r>
    </w:p>
    <w:p w:rsidR="00E4544E" w:rsidRDefault="00E4544E" w:rsidP="001C2B3E">
      <w:pPr>
        <w:jc w:val="center"/>
        <w:rPr>
          <w:b/>
          <w:bCs/>
        </w:rPr>
      </w:pPr>
    </w:p>
    <w:p w:rsidR="00E4544E" w:rsidRPr="00AE595D" w:rsidRDefault="00E4544E" w:rsidP="001C2B3E">
      <w:pPr>
        <w:jc w:val="center"/>
        <w:rPr>
          <w:b/>
          <w:bCs/>
        </w:rPr>
      </w:pPr>
      <w:r>
        <w:rPr>
          <w:b/>
          <w:bCs/>
        </w:rPr>
        <w:t>ТЕХНИЧЕСКОЕ  ЗАДАНИЕ</w:t>
      </w:r>
    </w:p>
    <w:p w:rsidR="00E4544E" w:rsidRPr="00AE595D" w:rsidRDefault="00E4544E" w:rsidP="001C2B3E">
      <w:pPr>
        <w:rPr>
          <w:b/>
          <w:bCs/>
        </w:rPr>
      </w:pPr>
      <w:r w:rsidRPr="00AE595D">
        <w:rPr>
          <w:b/>
          <w:bCs/>
        </w:rPr>
        <w:t xml:space="preserve">                                              </w:t>
      </w:r>
    </w:p>
    <w:p w:rsidR="00E4544E" w:rsidRPr="00AE595D" w:rsidRDefault="00E4544E" w:rsidP="001C2B3E">
      <w:r w:rsidRPr="00AE595D">
        <w:rPr>
          <w:b/>
          <w:bCs/>
        </w:rPr>
        <w:t xml:space="preserve">Предмет </w:t>
      </w:r>
      <w:r>
        <w:rPr>
          <w:b/>
          <w:bCs/>
        </w:rPr>
        <w:t>договора</w:t>
      </w:r>
      <w:r w:rsidRPr="00AE595D">
        <w:rPr>
          <w:b/>
          <w:bCs/>
        </w:rPr>
        <w:t>:</w:t>
      </w:r>
      <w:r>
        <w:rPr>
          <w:b/>
          <w:bCs/>
        </w:rPr>
        <w:t xml:space="preserve">  Замена деревянных оконных блоков на стеклопакеты (ПВХ) в количестве 10 шт. во «Дворце Культуры»</w:t>
      </w:r>
    </w:p>
    <w:p w:rsidR="00E4544E" w:rsidRPr="005E323F" w:rsidRDefault="00E4544E" w:rsidP="001C2B3E">
      <w:pPr>
        <w:rPr>
          <w:b/>
          <w:bCs/>
        </w:rPr>
      </w:pPr>
      <w:r w:rsidRPr="00AE595D">
        <w:rPr>
          <w:b/>
          <w:bCs/>
        </w:rPr>
        <w:t>1.  Место</w:t>
      </w:r>
      <w:r>
        <w:rPr>
          <w:b/>
          <w:bCs/>
        </w:rPr>
        <w:t xml:space="preserve"> выполнения работ  ДК г. Алдан ул. Ленина 27 Республика Саха (Якутия)</w:t>
      </w:r>
      <w:r>
        <w:t>:</w:t>
      </w:r>
      <w:r w:rsidRPr="00AE595D">
        <w:t xml:space="preserve">  работа  долж</w:t>
      </w:r>
      <w:r>
        <w:t>на  быть  выполнена в соответствии с  требованиями установленными в тех.задании, в</w:t>
      </w:r>
      <w:r w:rsidRPr="00AE595D">
        <w:t xml:space="preserve"> установленные </w:t>
      </w:r>
      <w:r>
        <w:t>с</w:t>
      </w:r>
      <w:r w:rsidRPr="00AE595D">
        <w:t>роки и с высоким качеством, со</w:t>
      </w:r>
      <w:r>
        <w:t>гласно требованиям СНиП, ГОСТ и другими нормативными документами на выполняемые виды работ, а также соответствовать санитарно-гигиеническим требованиям к материалам.</w:t>
      </w:r>
      <w:r w:rsidRPr="00652E9E">
        <w:rPr>
          <w:b/>
          <w:bCs/>
        </w:rPr>
        <w:t xml:space="preserve"> </w:t>
      </w:r>
    </w:p>
    <w:p w:rsidR="00E4544E" w:rsidRDefault="00E4544E" w:rsidP="001C2B3E">
      <w:pPr>
        <w:spacing w:before="240"/>
      </w:pPr>
      <w:r>
        <w:rPr>
          <w:b/>
          <w:bCs/>
        </w:rPr>
        <w:t>2. Сроки в</w:t>
      </w:r>
      <w:r w:rsidRPr="00AE595D">
        <w:rPr>
          <w:b/>
          <w:bCs/>
        </w:rPr>
        <w:t xml:space="preserve">ыполнения  работ  -  </w:t>
      </w:r>
      <w:r w:rsidRPr="00A521D1">
        <w:t>5 рабочих дней с</w:t>
      </w:r>
      <w:r w:rsidRPr="00AE595D">
        <w:t xml:space="preserve"> </w:t>
      </w:r>
      <w:r>
        <w:t xml:space="preserve"> момента  подписания  договора.</w:t>
      </w:r>
    </w:p>
    <w:p w:rsidR="00E4544E" w:rsidRDefault="00E4544E" w:rsidP="00491174">
      <w:pPr>
        <w:spacing w:before="240"/>
      </w:pPr>
      <w:r w:rsidRPr="00FC79FC">
        <w:rPr>
          <w:b/>
          <w:bCs/>
        </w:rPr>
        <w:t>Условия проведения работ:</w:t>
      </w:r>
      <w:r w:rsidRPr="00B371C1">
        <w:t xml:space="preserve"> </w:t>
      </w:r>
      <w:r>
        <w:t>все выполняемые работы производятся силами исполнителя  без привлечения Заказчика с предоставлением технологических карт (схем). При наличии в выполняемых объемах скрытых работ должны быть произведена приемка таких работ, что оформляется актом приемки скрытых работ.</w:t>
      </w:r>
    </w:p>
    <w:p w:rsidR="00E4544E" w:rsidRPr="00B371C1" w:rsidRDefault="00E4544E" w:rsidP="00491174">
      <w:pPr>
        <w:spacing w:before="240"/>
      </w:pPr>
      <w:r>
        <w:t>Все необходимые материалы для работ приобретаются за счет средств и силами подрядчика.</w:t>
      </w:r>
    </w:p>
    <w:p w:rsidR="00E4544E" w:rsidRPr="00932DF0" w:rsidRDefault="00E4544E" w:rsidP="00491174">
      <w:pPr>
        <w:ind w:right="-365"/>
        <w:rPr>
          <w:b/>
          <w:bCs/>
        </w:rPr>
      </w:pPr>
      <w:r>
        <w:rPr>
          <w:b/>
          <w:bCs/>
        </w:rPr>
        <w:t>3.</w:t>
      </w:r>
      <w:r w:rsidRPr="00932DF0">
        <w:rPr>
          <w:b/>
          <w:bCs/>
        </w:rPr>
        <w:t>Требования к  применяемым материалам:</w:t>
      </w:r>
    </w:p>
    <w:p w:rsidR="00E4544E" w:rsidRPr="00932DF0" w:rsidRDefault="00E4544E" w:rsidP="00491174">
      <w:r w:rsidRPr="00932DF0">
        <w:rPr>
          <w:i/>
          <w:iCs/>
        </w:rPr>
        <w:t xml:space="preserve">- </w:t>
      </w:r>
      <w:r w:rsidRPr="00932DF0">
        <w:t>Используемые строительные материалы</w:t>
      </w:r>
      <w:r w:rsidRPr="00932DF0">
        <w:rPr>
          <w:i/>
          <w:iCs/>
        </w:rPr>
        <w:t xml:space="preserve"> </w:t>
      </w:r>
      <w:r>
        <w:t>должны быть сертифицированы</w:t>
      </w:r>
      <w:r w:rsidRPr="00932DF0">
        <w:t xml:space="preserve"> и соответствовать </w:t>
      </w:r>
      <w:r>
        <w:t>требованиям на материалы, применяемые для строительства, ремонта и отделки зданий</w:t>
      </w:r>
      <w:r w:rsidRPr="00932DF0">
        <w:t>.</w:t>
      </w:r>
    </w:p>
    <w:p w:rsidR="00E4544E" w:rsidRPr="00932DF0" w:rsidRDefault="00E4544E" w:rsidP="00491174">
      <w:pPr>
        <w:rPr>
          <w:b/>
          <w:bCs/>
        </w:rPr>
      </w:pPr>
      <w:r>
        <w:rPr>
          <w:b/>
          <w:bCs/>
        </w:rPr>
        <w:t>4.</w:t>
      </w:r>
      <w:r w:rsidRPr="00932DF0">
        <w:rPr>
          <w:b/>
          <w:bCs/>
        </w:rPr>
        <w:t>Требования к выполняемым работам:</w:t>
      </w:r>
    </w:p>
    <w:p w:rsidR="00E4544E" w:rsidRDefault="00E4544E" w:rsidP="00491174">
      <w:r>
        <w:t xml:space="preserve">- </w:t>
      </w:r>
      <w:r w:rsidRPr="006855CE">
        <w:t>Требования к качеству работ: в соответствии с требованиями  нормативной документации на данные виды работ, действующей на территории Российской Федерации.</w:t>
      </w:r>
    </w:p>
    <w:p w:rsidR="00E4544E" w:rsidRPr="004B4422" w:rsidRDefault="00E4544E" w:rsidP="00491174">
      <w:pPr>
        <w:rPr>
          <w:b/>
          <w:bCs/>
        </w:rPr>
      </w:pPr>
      <w:r w:rsidRPr="004B4422">
        <w:rPr>
          <w:b/>
          <w:bCs/>
        </w:rPr>
        <w:t>- При наличии скрытых работ в процессе выполнения работ Подрядчик должен произвести своевременное извещение Заказчика о сроках завершения этапов работ. При этом между Заказчиком и Подрядчиком должен быть составлен и подписан акт приемки скрытых работ. Данный акт является документом, подтверждающим возможность выполнения последующих этапов работ.</w:t>
      </w:r>
    </w:p>
    <w:p w:rsidR="00E4544E" w:rsidRPr="006D52FA" w:rsidRDefault="00E4544E" w:rsidP="00491174">
      <w:r>
        <w:rPr>
          <w:b/>
          <w:bCs/>
        </w:rPr>
        <w:t>5.</w:t>
      </w:r>
      <w:r w:rsidRPr="00932DF0">
        <w:rPr>
          <w:b/>
          <w:bCs/>
        </w:rPr>
        <w:t xml:space="preserve">Срок гарантий </w:t>
      </w:r>
      <w:r w:rsidRPr="006D52FA">
        <w:t>не менее 3(трех) лет с момента подписания акта выполненных работ.</w:t>
      </w:r>
    </w:p>
    <w:p w:rsidR="00E4544E" w:rsidRDefault="00E4544E" w:rsidP="001C2B3E">
      <w:pPr>
        <w:rPr>
          <w:b/>
          <w:bCs/>
          <w:sz w:val="28"/>
          <w:szCs w:val="28"/>
        </w:rPr>
      </w:pPr>
      <w:r w:rsidRPr="008804CC">
        <w:rPr>
          <w:b/>
          <w:bCs/>
          <w:sz w:val="28"/>
          <w:szCs w:val="28"/>
        </w:rPr>
        <w:t>6</w:t>
      </w:r>
      <w:r>
        <w:rPr>
          <w:b/>
          <w:bCs/>
          <w:sz w:val="28"/>
          <w:szCs w:val="28"/>
        </w:rPr>
        <w:t xml:space="preserve">. </w:t>
      </w:r>
      <w:r w:rsidRPr="008804CC">
        <w:rPr>
          <w:b/>
          <w:bCs/>
          <w:sz w:val="28"/>
          <w:szCs w:val="28"/>
        </w:rPr>
        <w:t>Виды и состав работ</w:t>
      </w:r>
      <w:r>
        <w:rPr>
          <w:b/>
          <w:bCs/>
          <w:sz w:val="28"/>
          <w:szCs w:val="28"/>
        </w:rPr>
        <w:t>:</w:t>
      </w:r>
    </w:p>
    <w:p w:rsidR="00E4544E" w:rsidRPr="00887183" w:rsidRDefault="00E4544E" w:rsidP="001C2B3E">
      <w:pPr>
        <w:rPr>
          <w:sz w:val="28"/>
          <w:szCs w:val="28"/>
        </w:rPr>
      </w:pPr>
      <w:r w:rsidRPr="00887183">
        <w:rPr>
          <w:sz w:val="28"/>
          <w:szCs w:val="28"/>
        </w:rPr>
        <w:t xml:space="preserve">Демонтаж старых оконных блоков  </w:t>
      </w:r>
      <w:r>
        <w:rPr>
          <w:sz w:val="28"/>
          <w:szCs w:val="28"/>
        </w:rPr>
        <w:t xml:space="preserve">-10 </w:t>
      </w:r>
      <w:r w:rsidRPr="00887183">
        <w:rPr>
          <w:sz w:val="28"/>
          <w:szCs w:val="28"/>
        </w:rPr>
        <w:t>шт.</w:t>
      </w:r>
    </w:p>
    <w:p w:rsidR="00E4544E" w:rsidRPr="00887183" w:rsidRDefault="00E4544E" w:rsidP="001C2B3E">
      <w:pPr>
        <w:rPr>
          <w:sz w:val="28"/>
          <w:szCs w:val="28"/>
        </w:rPr>
      </w:pPr>
      <w:r w:rsidRPr="00887183">
        <w:rPr>
          <w:sz w:val="28"/>
          <w:szCs w:val="28"/>
        </w:rPr>
        <w:t xml:space="preserve"> Изготовление и установка окон из ПВХ </w:t>
      </w:r>
      <w:r>
        <w:rPr>
          <w:sz w:val="28"/>
          <w:szCs w:val="28"/>
        </w:rPr>
        <w:t xml:space="preserve">-10 </w:t>
      </w:r>
      <w:r w:rsidRPr="00887183">
        <w:rPr>
          <w:sz w:val="28"/>
          <w:szCs w:val="28"/>
        </w:rPr>
        <w:t>шт. с косметическим ремонтом откосов без нарушения отделки стен. Материал стен – кирпич.</w:t>
      </w:r>
    </w:p>
    <w:p w:rsidR="00E4544E" w:rsidRPr="00887183" w:rsidRDefault="00E4544E" w:rsidP="001C2B3E">
      <w:pPr>
        <w:rPr>
          <w:sz w:val="28"/>
          <w:szCs w:val="28"/>
        </w:rPr>
      </w:pPr>
      <w:r w:rsidRPr="00887183">
        <w:rPr>
          <w:sz w:val="28"/>
          <w:szCs w:val="28"/>
        </w:rPr>
        <w:t xml:space="preserve"> Размер окна- Н 1900х2100мм.( при</w:t>
      </w:r>
      <w:r>
        <w:rPr>
          <w:sz w:val="28"/>
          <w:szCs w:val="28"/>
        </w:rPr>
        <w:t>мерные размеры заказчика) -10</w:t>
      </w:r>
      <w:r w:rsidRPr="00887183">
        <w:rPr>
          <w:sz w:val="28"/>
          <w:szCs w:val="28"/>
        </w:rPr>
        <w:t>шт.</w:t>
      </w:r>
    </w:p>
    <w:p w:rsidR="00E4544E" w:rsidRDefault="00E4544E" w:rsidP="001C2B3E">
      <w:pPr>
        <w:rPr>
          <w:sz w:val="28"/>
          <w:szCs w:val="28"/>
        </w:rPr>
      </w:pPr>
      <w:r>
        <w:rPr>
          <w:sz w:val="28"/>
          <w:szCs w:val="28"/>
        </w:rPr>
        <w:t>Стекло оконное следующих размеров - внутренее-660мм.</w:t>
      </w:r>
    </w:p>
    <w:p w:rsidR="00E4544E" w:rsidRDefault="00E4544E" w:rsidP="001C2B3E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--левое крайнее-720мм.</w:t>
      </w:r>
    </w:p>
    <w:p w:rsidR="00E4544E" w:rsidRDefault="00E4544E" w:rsidP="001C2B3E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- правое крайнее-720мм.</w:t>
      </w:r>
    </w:p>
    <w:p w:rsidR="00E4544E" w:rsidRDefault="00E4544E" w:rsidP="001C2B3E">
      <w:pPr>
        <w:rPr>
          <w:sz w:val="28"/>
          <w:szCs w:val="28"/>
        </w:rPr>
      </w:pPr>
      <w:r>
        <w:rPr>
          <w:sz w:val="28"/>
          <w:szCs w:val="28"/>
        </w:rPr>
        <w:t>Рисунок формы окна прилагается.</w:t>
      </w:r>
    </w:p>
    <w:p w:rsidR="00E4544E" w:rsidRDefault="00E4544E" w:rsidP="001C2B3E">
      <w:pPr>
        <w:rPr>
          <w:sz w:val="28"/>
          <w:szCs w:val="28"/>
        </w:rPr>
      </w:pPr>
      <w:r w:rsidRPr="00887183">
        <w:rPr>
          <w:sz w:val="28"/>
          <w:szCs w:val="28"/>
        </w:rPr>
        <w:t>Окна трёх створчатые и</w:t>
      </w:r>
      <w:r>
        <w:rPr>
          <w:sz w:val="28"/>
          <w:szCs w:val="28"/>
        </w:rPr>
        <w:t xml:space="preserve">з них </w:t>
      </w:r>
      <w:r w:rsidRPr="00887183">
        <w:rPr>
          <w:sz w:val="28"/>
          <w:szCs w:val="28"/>
        </w:rPr>
        <w:t>одна поворотно-откидная (центр)</w:t>
      </w:r>
      <w:r>
        <w:rPr>
          <w:sz w:val="28"/>
          <w:szCs w:val="28"/>
        </w:rPr>
        <w:t xml:space="preserve"> </w:t>
      </w:r>
      <w:r w:rsidRPr="00887183">
        <w:rPr>
          <w:sz w:val="28"/>
          <w:szCs w:val="28"/>
        </w:rPr>
        <w:t>два другие</w:t>
      </w:r>
      <w:r>
        <w:rPr>
          <w:sz w:val="28"/>
          <w:szCs w:val="28"/>
        </w:rPr>
        <w:t xml:space="preserve"> глухие-5шт. </w:t>
      </w:r>
    </w:p>
    <w:p w:rsidR="00E4544E" w:rsidRDefault="00E4544E" w:rsidP="001C2B3E">
      <w:pPr>
        <w:rPr>
          <w:sz w:val="28"/>
          <w:szCs w:val="28"/>
        </w:rPr>
      </w:pPr>
      <w:r>
        <w:rPr>
          <w:sz w:val="28"/>
          <w:szCs w:val="28"/>
        </w:rPr>
        <w:t>Окна трёх створчатые с глухими створками -5шт.</w:t>
      </w:r>
    </w:p>
    <w:p w:rsidR="00E4544E" w:rsidRDefault="00E4544E" w:rsidP="001C2B3E">
      <w:pPr>
        <w:rPr>
          <w:sz w:val="28"/>
          <w:szCs w:val="28"/>
        </w:rPr>
      </w:pPr>
      <w:r>
        <w:rPr>
          <w:sz w:val="28"/>
          <w:szCs w:val="28"/>
        </w:rPr>
        <w:t>Установка подоконных досок из ПВХ профиля с торцевыми заглушками п.м.-252</w:t>
      </w:r>
    </w:p>
    <w:p w:rsidR="00E4544E" w:rsidRDefault="00E4544E" w:rsidP="001C2B3E">
      <w:pPr>
        <w:rPr>
          <w:sz w:val="28"/>
          <w:szCs w:val="28"/>
        </w:rPr>
      </w:pPr>
      <w:r>
        <w:rPr>
          <w:sz w:val="28"/>
          <w:szCs w:val="28"/>
        </w:rPr>
        <w:t>Установка водоотливов из оцинкованной стали полимерным покрытием с шириной проёма боллее2м, шириной отлива 350мм п.м.-252</w:t>
      </w:r>
    </w:p>
    <w:p w:rsidR="00E4544E" w:rsidRDefault="00E4544E" w:rsidP="001C2B3E">
      <w:pPr>
        <w:rPr>
          <w:sz w:val="28"/>
          <w:szCs w:val="28"/>
        </w:rPr>
      </w:pPr>
      <w:r>
        <w:rPr>
          <w:sz w:val="28"/>
          <w:szCs w:val="28"/>
        </w:rPr>
        <w:t>Утепление откосов, окраска водоэмульсионными составами.</w:t>
      </w:r>
    </w:p>
    <w:p w:rsidR="00E4544E" w:rsidRDefault="00E4544E" w:rsidP="001C2B3E">
      <w:pPr>
        <w:rPr>
          <w:sz w:val="28"/>
          <w:szCs w:val="28"/>
        </w:rPr>
      </w:pPr>
      <w:r>
        <w:rPr>
          <w:sz w:val="28"/>
          <w:szCs w:val="28"/>
        </w:rPr>
        <w:t>Установка наличников оконных блоков.</w:t>
      </w:r>
    </w:p>
    <w:p w:rsidR="00E4544E" w:rsidRDefault="00E4544E" w:rsidP="001C2B3E">
      <w:pPr>
        <w:rPr>
          <w:sz w:val="28"/>
          <w:szCs w:val="28"/>
        </w:rPr>
      </w:pPr>
      <w:r>
        <w:rPr>
          <w:sz w:val="28"/>
          <w:szCs w:val="28"/>
        </w:rPr>
        <w:t>Заделка швов монтажной пеной  морозоустойчивой.</w:t>
      </w:r>
    </w:p>
    <w:p w:rsidR="00E4544E" w:rsidRPr="00D459E2" w:rsidRDefault="00E4544E" w:rsidP="002A27B3">
      <w:pPr>
        <w:ind w:firstLine="708"/>
        <w:rPr>
          <w:b/>
          <w:bCs/>
        </w:rPr>
      </w:pPr>
      <w:r w:rsidRPr="00D459E2">
        <w:rPr>
          <w:b/>
          <w:bCs/>
        </w:rPr>
        <w:t>ТЕЖНИЧЕСКИЕ ХАРАКТЕРИСТИКИ:</w:t>
      </w:r>
    </w:p>
    <w:p w:rsidR="00E4544E" w:rsidRDefault="00E4544E" w:rsidP="002A27B3">
      <w:pPr>
        <w:ind w:firstLine="708"/>
      </w:pPr>
      <w:r>
        <w:t xml:space="preserve">1.ПВХ профиль системы VEKA либо КВЕ пяти камерный ( или эквивалент) </w:t>
      </w:r>
    </w:p>
    <w:p w:rsidR="00E4544E" w:rsidRDefault="00E4544E" w:rsidP="002A27B3">
      <w:pPr>
        <w:ind w:firstLine="708"/>
      </w:pPr>
      <w:r>
        <w:t xml:space="preserve">термоизоляция – для районов со среднемесячной температурой воздуха в январе ниже                 </w:t>
      </w:r>
      <w:r>
        <w:tab/>
        <w:t>-20градусов.</w:t>
      </w:r>
    </w:p>
    <w:p w:rsidR="00E4544E" w:rsidRDefault="00E4544E" w:rsidP="002A27B3">
      <w:pPr>
        <w:ind w:firstLine="708"/>
      </w:pPr>
      <w:r>
        <w:t>2.Стеклопакет 2-х камерный (три стекла) не менее 36мм. марка стекла М1 полированное.</w:t>
      </w:r>
    </w:p>
    <w:p w:rsidR="00E4544E" w:rsidRDefault="00E4544E" w:rsidP="002A27B3">
      <w:pPr>
        <w:ind w:firstLine="708"/>
      </w:pPr>
      <w:r>
        <w:t>3.Монтажная глубина 70мм.</w:t>
      </w:r>
    </w:p>
    <w:p w:rsidR="00E4544E" w:rsidRDefault="00E4544E" w:rsidP="002A27B3">
      <w:pPr>
        <w:ind w:firstLine="708"/>
      </w:pPr>
      <w:r>
        <w:t>4.Цвет окон белый однотонный.</w:t>
      </w:r>
    </w:p>
    <w:p w:rsidR="00E4544E" w:rsidRDefault="00E4544E" w:rsidP="00152325">
      <w:pPr>
        <w:ind w:firstLine="708"/>
      </w:pPr>
      <w:r>
        <w:t>5.Фурнитура базовая комплектация - оконная ручка повышенной безопасности.</w:t>
      </w:r>
    </w:p>
    <w:p w:rsidR="00E4544E" w:rsidRDefault="00E4544E" w:rsidP="00152325">
      <w:pPr>
        <w:ind w:firstLine="708"/>
      </w:pPr>
      <w:r>
        <w:t xml:space="preserve"> 6.Изделие должно быть полностью армировано по всему периметру. </w:t>
      </w:r>
    </w:p>
    <w:p w:rsidR="00E4544E" w:rsidRPr="00BF256F" w:rsidRDefault="00E4544E" w:rsidP="00152325">
      <w:pPr>
        <w:ind w:firstLine="708"/>
        <w:rPr>
          <w:sz w:val="28"/>
          <w:szCs w:val="28"/>
        </w:rPr>
      </w:pPr>
    </w:p>
    <w:sectPr w:rsidR="00E4544E" w:rsidRPr="00BF256F" w:rsidSect="00A521D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4544E" w:rsidRDefault="00E4544E" w:rsidP="00EE1A62">
      <w:pPr>
        <w:spacing w:after="0"/>
      </w:pPr>
      <w:r>
        <w:separator/>
      </w:r>
    </w:p>
  </w:endnote>
  <w:endnote w:type="continuationSeparator" w:id="1">
    <w:p w:rsidR="00E4544E" w:rsidRDefault="00E4544E" w:rsidP="00EE1A6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4544E" w:rsidRDefault="00E4544E" w:rsidP="00EE1A62">
      <w:pPr>
        <w:spacing w:after="0"/>
      </w:pPr>
      <w:r>
        <w:separator/>
      </w:r>
    </w:p>
  </w:footnote>
  <w:footnote w:type="continuationSeparator" w:id="1">
    <w:p w:rsidR="00E4544E" w:rsidRDefault="00E4544E" w:rsidP="00EE1A62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embedSystemFont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C2B3E"/>
    <w:rsid w:val="00055489"/>
    <w:rsid w:val="00056ED3"/>
    <w:rsid w:val="000624F2"/>
    <w:rsid w:val="0008040E"/>
    <w:rsid w:val="0008477D"/>
    <w:rsid w:val="00096412"/>
    <w:rsid w:val="000A1614"/>
    <w:rsid w:val="000F501C"/>
    <w:rsid w:val="00122B88"/>
    <w:rsid w:val="00123257"/>
    <w:rsid w:val="00142072"/>
    <w:rsid w:val="0014417C"/>
    <w:rsid w:val="00152325"/>
    <w:rsid w:val="00171505"/>
    <w:rsid w:val="001977E7"/>
    <w:rsid w:val="001A1C64"/>
    <w:rsid w:val="001A335C"/>
    <w:rsid w:val="001B0327"/>
    <w:rsid w:val="001C2B3E"/>
    <w:rsid w:val="001E4774"/>
    <w:rsid w:val="00222E2A"/>
    <w:rsid w:val="00232F1D"/>
    <w:rsid w:val="00251382"/>
    <w:rsid w:val="00252AE7"/>
    <w:rsid w:val="002A27B3"/>
    <w:rsid w:val="002F1D01"/>
    <w:rsid w:val="002F492A"/>
    <w:rsid w:val="00306A79"/>
    <w:rsid w:val="00317B5D"/>
    <w:rsid w:val="00327791"/>
    <w:rsid w:val="00376211"/>
    <w:rsid w:val="003868CB"/>
    <w:rsid w:val="003B0D70"/>
    <w:rsid w:val="003E29A2"/>
    <w:rsid w:val="00411AE8"/>
    <w:rsid w:val="00430E25"/>
    <w:rsid w:val="00441834"/>
    <w:rsid w:val="00450E08"/>
    <w:rsid w:val="00466BE0"/>
    <w:rsid w:val="00491174"/>
    <w:rsid w:val="004962A3"/>
    <w:rsid w:val="00496E3E"/>
    <w:rsid w:val="004B4422"/>
    <w:rsid w:val="004F14F6"/>
    <w:rsid w:val="004F294C"/>
    <w:rsid w:val="004F3667"/>
    <w:rsid w:val="004F658A"/>
    <w:rsid w:val="005174C0"/>
    <w:rsid w:val="0053672A"/>
    <w:rsid w:val="00580452"/>
    <w:rsid w:val="005B2E00"/>
    <w:rsid w:val="005C15CC"/>
    <w:rsid w:val="005C47AB"/>
    <w:rsid w:val="005C4BF4"/>
    <w:rsid w:val="005E323F"/>
    <w:rsid w:val="005F37F3"/>
    <w:rsid w:val="005F6921"/>
    <w:rsid w:val="0062722E"/>
    <w:rsid w:val="00652E9E"/>
    <w:rsid w:val="00653BC3"/>
    <w:rsid w:val="00656034"/>
    <w:rsid w:val="006820FB"/>
    <w:rsid w:val="006855CE"/>
    <w:rsid w:val="00695138"/>
    <w:rsid w:val="006A049E"/>
    <w:rsid w:val="006A661D"/>
    <w:rsid w:val="006B5B91"/>
    <w:rsid w:val="006D4C82"/>
    <w:rsid w:val="006D52FA"/>
    <w:rsid w:val="0070080B"/>
    <w:rsid w:val="007219B5"/>
    <w:rsid w:val="00747919"/>
    <w:rsid w:val="00777D99"/>
    <w:rsid w:val="00792997"/>
    <w:rsid w:val="007A118F"/>
    <w:rsid w:val="007B3725"/>
    <w:rsid w:val="007B518A"/>
    <w:rsid w:val="007F1852"/>
    <w:rsid w:val="00831D72"/>
    <w:rsid w:val="008323DD"/>
    <w:rsid w:val="0084221E"/>
    <w:rsid w:val="00873A6B"/>
    <w:rsid w:val="008804CC"/>
    <w:rsid w:val="00887183"/>
    <w:rsid w:val="008A342E"/>
    <w:rsid w:val="008A76BB"/>
    <w:rsid w:val="008B5232"/>
    <w:rsid w:val="008C267D"/>
    <w:rsid w:val="008C4865"/>
    <w:rsid w:val="008D57E1"/>
    <w:rsid w:val="008F7C91"/>
    <w:rsid w:val="00932DF0"/>
    <w:rsid w:val="00962305"/>
    <w:rsid w:val="00963B9E"/>
    <w:rsid w:val="0097451E"/>
    <w:rsid w:val="009A5451"/>
    <w:rsid w:val="009A5CEC"/>
    <w:rsid w:val="009B2360"/>
    <w:rsid w:val="009B67B9"/>
    <w:rsid w:val="009D779B"/>
    <w:rsid w:val="009D7841"/>
    <w:rsid w:val="00A01FE7"/>
    <w:rsid w:val="00A20E9D"/>
    <w:rsid w:val="00A521D1"/>
    <w:rsid w:val="00A52CCA"/>
    <w:rsid w:val="00A55A4F"/>
    <w:rsid w:val="00A816B9"/>
    <w:rsid w:val="00AB2CD7"/>
    <w:rsid w:val="00AB3A96"/>
    <w:rsid w:val="00AC55AF"/>
    <w:rsid w:val="00AE595D"/>
    <w:rsid w:val="00AE7D8F"/>
    <w:rsid w:val="00AF3DB3"/>
    <w:rsid w:val="00B14DF6"/>
    <w:rsid w:val="00B15750"/>
    <w:rsid w:val="00B233DD"/>
    <w:rsid w:val="00B371C1"/>
    <w:rsid w:val="00B54903"/>
    <w:rsid w:val="00B57D63"/>
    <w:rsid w:val="00B66C73"/>
    <w:rsid w:val="00B92B2B"/>
    <w:rsid w:val="00BC5D22"/>
    <w:rsid w:val="00BD0E15"/>
    <w:rsid w:val="00BF256F"/>
    <w:rsid w:val="00BF4420"/>
    <w:rsid w:val="00C00B71"/>
    <w:rsid w:val="00C10AFB"/>
    <w:rsid w:val="00C16F8C"/>
    <w:rsid w:val="00C32757"/>
    <w:rsid w:val="00C33486"/>
    <w:rsid w:val="00C75BC5"/>
    <w:rsid w:val="00C85A96"/>
    <w:rsid w:val="00CE627A"/>
    <w:rsid w:val="00CF184F"/>
    <w:rsid w:val="00D0364A"/>
    <w:rsid w:val="00D03EF4"/>
    <w:rsid w:val="00D263C8"/>
    <w:rsid w:val="00D271C4"/>
    <w:rsid w:val="00D31B67"/>
    <w:rsid w:val="00D459E2"/>
    <w:rsid w:val="00D54B09"/>
    <w:rsid w:val="00D64833"/>
    <w:rsid w:val="00D715B6"/>
    <w:rsid w:val="00DB09A2"/>
    <w:rsid w:val="00DB3A5B"/>
    <w:rsid w:val="00DC5FF4"/>
    <w:rsid w:val="00DE0DC3"/>
    <w:rsid w:val="00DE1D81"/>
    <w:rsid w:val="00DE7DEC"/>
    <w:rsid w:val="00E02533"/>
    <w:rsid w:val="00E4544E"/>
    <w:rsid w:val="00E46A8B"/>
    <w:rsid w:val="00E654E4"/>
    <w:rsid w:val="00EB31F6"/>
    <w:rsid w:val="00EC153D"/>
    <w:rsid w:val="00EE1A62"/>
    <w:rsid w:val="00EE3F07"/>
    <w:rsid w:val="00F054DB"/>
    <w:rsid w:val="00F51FBC"/>
    <w:rsid w:val="00F87B5C"/>
    <w:rsid w:val="00F913CA"/>
    <w:rsid w:val="00F967D0"/>
    <w:rsid w:val="00FC79FC"/>
    <w:rsid w:val="00FE41D7"/>
    <w:rsid w:val="00FF2A19"/>
    <w:rsid w:val="00FF56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2B3E"/>
    <w:pPr>
      <w:spacing w:after="60"/>
      <w:jc w:val="both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271C4"/>
    <w:pPr>
      <w:keepNext/>
      <w:spacing w:before="24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D271C4"/>
    <w:rPr>
      <w:rFonts w:ascii="Cambria" w:hAnsi="Cambria" w:cs="Cambria"/>
      <w:b/>
      <w:bCs/>
      <w:kern w:val="32"/>
      <w:sz w:val="32"/>
      <w:szCs w:val="32"/>
    </w:rPr>
  </w:style>
  <w:style w:type="paragraph" w:styleId="NormalWeb">
    <w:name w:val="Normal (Web)"/>
    <w:basedOn w:val="Normal"/>
    <w:uiPriority w:val="99"/>
    <w:rsid w:val="001C2B3E"/>
    <w:pPr>
      <w:spacing w:before="100" w:beforeAutospacing="1" w:after="100" w:afterAutospacing="1"/>
      <w:jc w:val="left"/>
    </w:pPr>
  </w:style>
  <w:style w:type="paragraph" w:styleId="Header">
    <w:name w:val="header"/>
    <w:basedOn w:val="Normal"/>
    <w:link w:val="HeaderChar"/>
    <w:uiPriority w:val="99"/>
    <w:rsid w:val="00EE1A62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EE1A62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EE1A62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EE1A62"/>
    <w:rPr>
      <w:sz w:val="24"/>
      <w:szCs w:val="24"/>
    </w:rPr>
  </w:style>
  <w:style w:type="character" w:styleId="Emphasis">
    <w:name w:val="Emphasis"/>
    <w:basedOn w:val="DefaultParagraphFont"/>
    <w:uiPriority w:val="99"/>
    <w:qFormat/>
    <w:rsid w:val="00D271C4"/>
    <w:rPr>
      <w:i/>
      <w:iCs/>
    </w:rPr>
  </w:style>
  <w:style w:type="paragraph" w:styleId="Title">
    <w:name w:val="Title"/>
    <w:basedOn w:val="Normal"/>
    <w:next w:val="Normal"/>
    <w:link w:val="TitleChar"/>
    <w:uiPriority w:val="99"/>
    <w:qFormat/>
    <w:rsid w:val="00D271C4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D271C4"/>
    <w:rPr>
      <w:rFonts w:ascii="Cambria" w:hAnsi="Cambria" w:cs="Cambria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99"/>
    <w:qFormat/>
    <w:rsid w:val="00D271C4"/>
    <w:pPr>
      <w:jc w:val="center"/>
      <w:outlineLvl w:val="1"/>
    </w:pPr>
    <w:rPr>
      <w:rFonts w:ascii="Cambria" w:hAnsi="Cambria" w:cs="Cambria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D271C4"/>
    <w:rPr>
      <w:rFonts w:ascii="Cambria" w:hAnsi="Cambria" w:cs="Cambria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7809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9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9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9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9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9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9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9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9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</TotalTime>
  <Pages>2</Pages>
  <Words>562</Words>
  <Characters>3206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 ЗАДАНИЕ</dc:title>
  <dc:subject/>
  <dc:creator>JKH</dc:creator>
  <cp:keywords/>
  <dc:description/>
  <cp:lastModifiedBy>Speed_XP</cp:lastModifiedBy>
  <cp:revision>8</cp:revision>
  <cp:lastPrinted>2012-10-05T01:58:00Z</cp:lastPrinted>
  <dcterms:created xsi:type="dcterms:W3CDTF">2012-09-28T03:30:00Z</dcterms:created>
  <dcterms:modified xsi:type="dcterms:W3CDTF">2012-10-10T05:17:00Z</dcterms:modified>
</cp:coreProperties>
</file>